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8535C4" w:rsidRDefault="007B12E6" w:rsidP="007B12E6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SOLICITUD DE MENCIÓN INTERNACIONAL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7B12E6" w:rsidP="004815B0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La solicitud se presentará junto con el depósito de la tesis en </w:t>
            </w:r>
            <w:hyperlink r:id="rId8" w:history="1">
              <w:r w:rsidRPr="00735595"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EA53D5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88790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EA53D5" w:rsidP="00D85181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>ESTANCIA</w:t>
            </w:r>
            <w:r w:rsidR="0057768B">
              <w:rPr>
                <w:b/>
                <w:bCs/>
                <w:color w:val="FFFFFF" w:themeColor="background1"/>
                <w:szCs w:val="20"/>
              </w:rPr>
              <w:t xml:space="preserve"> Q</w:t>
            </w:r>
            <w:r w:rsidR="00D85181">
              <w:rPr>
                <w:b/>
                <w:bCs/>
                <w:color w:val="FFFFFF" w:themeColor="background1"/>
                <w:szCs w:val="20"/>
              </w:rPr>
              <w:t>UE PREVIAMENTE FUE</w:t>
            </w:r>
            <w:r w:rsidR="0057768B">
              <w:rPr>
                <w:b/>
                <w:bCs/>
                <w:color w:val="FFFFFF" w:themeColor="background1"/>
                <w:szCs w:val="20"/>
              </w:rPr>
              <w:t xml:space="preserve"> AUTORIZADA POR LA CAPD</w:t>
            </w:r>
            <w:r w:rsidR="00D85181">
              <w:rPr>
                <w:b/>
                <w:bCs/>
                <w:color w:val="FFFFFF" w:themeColor="background1"/>
                <w:szCs w:val="20"/>
              </w:rPr>
              <w:t xml:space="preserve"> PARA MENCIÓN INTERNACIONAL</w:t>
            </w:r>
            <w:r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387"/>
        <w:gridCol w:w="992"/>
        <w:gridCol w:w="850"/>
        <w:gridCol w:w="4221"/>
      </w:tblGrid>
      <w:tr w:rsidR="001141B6" w:rsidRPr="002D1938" w:rsidTr="007B79B5">
        <w:trPr>
          <w:tblCellSpacing w:w="20" w:type="dxa"/>
        </w:trPr>
        <w:tc>
          <w:tcPr>
            <w:tcW w:w="10370" w:type="dxa"/>
            <w:gridSpan w:val="4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 LA INSTITUCIÓN DE DESTINO: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141B6" w:rsidRPr="002D1938" w:rsidTr="007B79B5">
        <w:trPr>
          <w:tblCellSpacing w:w="20" w:type="dxa"/>
        </w:trPr>
        <w:tc>
          <w:tcPr>
            <w:tcW w:w="10370" w:type="dxa"/>
            <w:gridSpan w:val="4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DEPARTAMENTO O CENTRO DE INVESTIGACIÓN: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802966830"/>
            <w:placeholder>
              <w:docPart w:val="2D1EBDBB27DC4F60A6776A09DD8A5BA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</w:tr>
      <w:tr w:rsidR="001141B6" w:rsidRPr="002D1938" w:rsidTr="00887908">
        <w:trPr>
          <w:tblCellSpacing w:w="20" w:type="dxa"/>
        </w:trPr>
        <w:tc>
          <w:tcPr>
            <w:tcW w:w="6169" w:type="dxa"/>
            <w:gridSpan w:val="3"/>
            <w:vAlign w:val="bottom"/>
          </w:tcPr>
          <w:p w:rsidR="001141B6" w:rsidRPr="002D1938" w:rsidRDefault="001141B6" w:rsidP="008879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CIUDAD:</w:t>
            </w:r>
          </w:p>
        </w:tc>
        <w:tc>
          <w:tcPr>
            <w:tcW w:w="4161" w:type="dxa"/>
            <w:vAlign w:val="center"/>
          </w:tcPr>
          <w:p w:rsidR="001141B6" w:rsidRPr="002D1938" w:rsidRDefault="001141B6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F0440" w:rsidRPr="002D1938" w:rsidTr="007B79B5">
        <w:trPr>
          <w:tblCellSpacing w:w="20" w:type="dxa"/>
        </w:trPr>
        <w:tc>
          <w:tcPr>
            <w:tcW w:w="5319" w:type="dxa"/>
            <w:gridSpan w:val="2"/>
            <w:vAlign w:val="center"/>
          </w:tcPr>
          <w:p w:rsidR="001F0440" w:rsidRPr="002D1938" w:rsidRDefault="001F0440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FECHA INICIO ESTANCIA:</w:t>
            </w:r>
          </w:p>
        </w:tc>
        <w:tc>
          <w:tcPr>
            <w:tcW w:w="5011" w:type="dxa"/>
            <w:gridSpan w:val="2"/>
            <w:vAlign w:val="center"/>
          </w:tcPr>
          <w:p w:rsidR="001F0440" w:rsidRPr="002D1938" w:rsidRDefault="001F0440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FECHA FINAL ESTANCIA:</w:t>
            </w:r>
          </w:p>
        </w:tc>
      </w:tr>
      <w:tr w:rsidR="001F0440" w:rsidRPr="002D1938" w:rsidTr="00887908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:rsidR="001F0440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 w:fullDate="2022-05-17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:rsidR="001F0440" w:rsidRPr="002D1938" w:rsidRDefault="00754AFC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1F0440" w:rsidRPr="002D1938" w:rsidTr="007B79B5">
        <w:trPr>
          <w:tblCellSpacing w:w="20" w:type="dxa"/>
        </w:trPr>
        <w:tc>
          <w:tcPr>
            <w:tcW w:w="4327" w:type="dxa"/>
            <w:vAlign w:val="center"/>
          </w:tcPr>
          <w:p w:rsidR="001F0440" w:rsidRPr="002D1938" w:rsidRDefault="001F0440" w:rsidP="001F04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</w:t>
            </w:r>
            <w:r w:rsidR="00364BA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="00364BAE">
              <w:rPr>
                <w:rFonts w:ascii="Calibri" w:eastAsia="Calibri" w:hAnsi="Calibri" w:cs="Times New Roman"/>
                <w:sz w:val="20"/>
                <w:szCs w:val="20"/>
              </w:rPr>
              <w:t>A PERSONA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 RESPONSABLE:</w:t>
            </w:r>
          </w:p>
        </w:tc>
        <w:tc>
          <w:tcPr>
            <w:tcW w:w="6003" w:type="dxa"/>
            <w:gridSpan w:val="3"/>
            <w:vAlign w:val="center"/>
          </w:tcPr>
          <w:p w:rsidR="001F0440" w:rsidRPr="002D1938" w:rsidRDefault="00364BAE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CARGO</w:t>
            </w:r>
            <w:r w:rsidR="001F0440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F0440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0807449"/>
            <w:placeholder>
              <w:docPart w:val="4B4E13EE06654BC88ACE0F28328B13F3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:rsidR="001F0440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52501405"/>
            <w:placeholder>
              <w:docPart w:val="3C0D3A3F6765435CB43457B5423F0200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F0440" w:rsidRPr="002D1938" w:rsidRDefault="004174D3" w:rsidP="004174D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</w:tbl>
    <w:p w:rsidR="00EA53D5" w:rsidRDefault="00EA53D5" w:rsidP="002D2C80">
      <w:pPr>
        <w:spacing w:after="0" w:line="240" w:lineRule="auto"/>
        <w:rPr>
          <w:sz w:val="20"/>
        </w:rPr>
      </w:pPr>
    </w:p>
    <w:p w:rsidR="00807046" w:rsidRDefault="00364BAE" w:rsidP="00807046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807046" w:rsidRPr="0054632F">
        <w:rPr>
          <w:b/>
          <w:sz w:val="24"/>
          <w:szCs w:val="24"/>
        </w:rPr>
        <w:t>SOLICITA</w:t>
      </w:r>
      <w:r w:rsidR="00807046" w:rsidRPr="0054632F">
        <w:rPr>
          <w:sz w:val="24"/>
          <w:szCs w:val="24"/>
        </w:rPr>
        <w:t xml:space="preserve"> optar a la mención de </w:t>
      </w:r>
      <w:r w:rsidR="00807046" w:rsidRPr="0054632F">
        <w:rPr>
          <w:b/>
          <w:sz w:val="24"/>
          <w:szCs w:val="24"/>
        </w:rPr>
        <w:t xml:space="preserve">Doctor </w:t>
      </w:r>
      <w:r w:rsidR="00807046">
        <w:rPr>
          <w:b/>
          <w:sz w:val="24"/>
          <w:szCs w:val="24"/>
        </w:rPr>
        <w:t>Internacional</w:t>
      </w:r>
      <w:r w:rsidR="00807046">
        <w:rPr>
          <w:sz w:val="24"/>
          <w:szCs w:val="24"/>
        </w:rPr>
        <w:t xml:space="preserve"> por la</w:t>
      </w:r>
      <w:r w:rsidR="00807046" w:rsidRPr="0054632F">
        <w:rPr>
          <w:sz w:val="24"/>
          <w:szCs w:val="24"/>
        </w:rPr>
        <w:t xml:space="preserve"> Universidad</w:t>
      </w:r>
      <w:r w:rsidR="00807046">
        <w:rPr>
          <w:sz w:val="24"/>
          <w:szCs w:val="24"/>
        </w:rPr>
        <w:t xml:space="preserve"> de Córdoba</w:t>
      </w:r>
      <w:r w:rsidR="00807046" w:rsidRPr="0054632F">
        <w:rPr>
          <w:sz w:val="24"/>
          <w:szCs w:val="24"/>
        </w:rPr>
        <w:t xml:space="preserve">, para lo cual </w:t>
      </w:r>
      <w:r>
        <w:rPr>
          <w:sz w:val="24"/>
          <w:szCs w:val="24"/>
        </w:rPr>
        <w:t xml:space="preserve">se </w:t>
      </w:r>
      <w:r w:rsidR="00807046" w:rsidRPr="0054632F">
        <w:rPr>
          <w:sz w:val="24"/>
          <w:szCs w:val="24"/>
        </w:rPr>
        <w:t>presenta, además de la documentación exigida para la aprobación de la tesis, la siguiente:</w:t>
      </w:r>
    </w:p>
    <w:p w:rsidR="00807046" w:rsidRDefault="00807046" w:rsidP="00807046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874"/>
      </w:tblGrid>
      <w:tr w:rsidR="00807046" w:rsidRPr="0054632F" w:rsidTr="00754AFC">
        <w:trPr>
          <w:trHeight w:val="469"/>
        </w:trPr>
        <w:tc>
          <w:tcPr>
            <w:tcW w:w="616" w:type="dxa"/>
          </w:tcPr>
          <w:p w:rsidR="00807046" w:rsidRPr="00355581" w:rsidRDefault="00566005" w:rsidP="00754AFC">
            <w:pPr>
              <w:tabs>
                <w:tab w:val="left" w:pos="5760"/>
              </w:tabs>
              <w:jc w:val="center"/>
            </w:pPr>
            <w:sdt>
              <w:sdtPr>
                <w:rPr>
                  <w:sz w:val="40"/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364BAE" w:rsidP="0057768B">
            <w:pPr>
              <w:tabs>
                <w:tab w:val="left" w:pos="5760"/>
              </w:tabs>
              <w:jc w:val="both"/>
            </w:pPr>
            <w:r>
              <w:t>Informes de 2 doctora</w:t>
            </w:r>
            <w:r w:rsidR="00807046" w:rsidRPr="00CB39E8">
              <w:t>s</w:t>
            </w:r>
            <w:r>
              <w:t>/es</w:t>
            </w:r>
            <w:r w:rsidR="00807046" w:rsidRPr="00CB39E8">
              <w:t xml:space="preserve"> expertos y con experiencia investigadora acreditada pertenecientes a Instituciones de Enseñanza Superior o Instituto de Investigación distinto de España.</w:t>
            </w:r>
          </w:p>
        </w:tc>
      </w:tr>
      <w:tr w:rsidR="00807046" w:rsidRPr="0054632F" w:rsidTr="00754AFC">
        <w:trPr>
          <w:trHeight w:val="80"/>
        </w:trPr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:rsidR="00807046" w:rsidRPr="0054632F" w:rsidRDefault="00807046" w:rsidP="00754AFC">
            <w:pPr>
              <w:tabs>
                <w:tab w:val="left" w:pos="5760"/>
              </w:tabs>
              <w:jc w:val="center"/>
              <w:rPr>
                <w:sz w:val="2"/>
                <w:szCs w:val="16"/>
              </w:rPr>
            </w:pPr>
          </w:p>
        </w:tc>
      </w:tr>
      <w:tr w:rsidR="00807046" w:rsidRPr="0054632F" w:rsidTr="00754AFC">
        <w:trPr>
          <w:trHeight w:val="469"/>
        </w:trPr>
        <w:tc>
          <w:tcPr>
            <w:tcW w:w="616" w:type="dxa"/>
          </w:tcPr>
          <w:p w:rsidR="00807046" w:rsidRPr="00355581" w:rsidRDefault="00566005" w:rsidP="00754AFC">
            <w:pPr>
              <w:tabs>
                <w:tab w:val="left" w:pos="5760"/>
              </w:tabs>
              <w:jc w:val="center"/>
            </w:pPr>
            <w:sdt>
              <w:sdtPr>
                <w:rPr>
                  <w:sz w:val="40"/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F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807046" w:rsidP="00364BAE">
            <w:pPr>
              <w:tabs>
                <w:tab w:val="left" w:pos="5760"/>
              </w:tabs>
              <w:jc w:val="both"/>
            </w:pPr>
            <w:r w:rsidRPr="00CB39E8">
              <w:t xml:space="preserve">Propuesta de tribunal en la que, al menos </w:t>
            </w:r>
            <w:r w:rsidR="00364BAE">
              <w:t>una persona</w:t>
            </w:r>
            <w:r w:rsidRPr="00CB39E8">
              <w:t xml:space="preserve"> pertenezca a una Institución de Enseñanzas Superior o Centro de Investigación no español y distinto de</w:t>
            </w:r>
            <w:r w:rsidR="00364BAE">
              <w:t xml:space="preserve"> </w:t>
            </w:r>
            <w:r w:rsidRPr="00CB39E8">
              <w:t>l</w:t>
            </w:r>
            <w:r w:rsidR="00364BAE">
              <w:t>a persona</w:t>
            </w:r>
            <w:r w:rsidRPr="00CB39E8">
              <w:t xml:space="preserve"> responsable de la estancia.</w:t>
            </w:r>
          </w:p>
        </w:tc>
      </w:tr>
      <w:tr w:rsidR="00807046" w:rsidRPr="0054632F" w:rsidTr="00754AFC">
        <w:trPr>
          <w:trHeight w:val="99"/>
        </w:trPr>
        <w:tc>
          <w:tcPr>
            <w:tcW w:w="10490" w:type="dxa"/>
            <w:gridSpan w:val="2"/>
          </w:tcPr>
          <w:p w:rsidR="00807046" w:rsidRPr="0054632F" w:rsidRDefault="00807046" w:rsidP="00754AFC">
            <w:pPr>
              <w:tabs>
                <w:tab w:val="left" w:pos="5760"/>
              </w:tabs>
              <w:jc w:val="center"/>
              <w:rPr>
                <w:sz w:val="2"/>
                <w:szCs w:val="16"/>
              </w:rPr>
            </w:pPr>
          </w:p>
        </w:tc>
      </w:tr>
      <w:tr w:rsidR="00807046" w:rsidRPr="0054632F" w:rsidTr="00754AFC">
        <w:trPr>
          <w:trHeight w:val="469"/>
        </w:trPr>
        <w:tc>
          <w:tcPr>
            <w:tcW w:w="616" w:type="dxa"/>
          </w:tcPr>
          <w:p w:rsidR="00807046" w:rsidRPr="00355581" w:rsidRDefault="00566005" w:rsidP="00754AFC">
            <w:pPr>
              <w:tabs>
                <w:tab w:val="left" w:pos="5760"/>
              </w:tabs>
              <w:jc w:val="center"/>
            </w:pPr>
            <w:sdt>
              <w:sdtPr>
                <w:rPr>
                  <w:sz w:val="40"/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F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CB67C4" w:rsidP="0057768B">
            <w:pPr>
              <w:tabs>
                <w:tab w:val="left" w:pos="5760"/>
              </w:tabs>
              <w:jc w:val="both"/>
            </w:pPr>
            <w:r>
              <w:t xml:space="preserve">Certificado de estancia </w:t>
            </w:r>
            <w:r w:rsidRPr="00BE4B08">
              <w:t xml:space="preserve">de </w:t>
            </w:r>
            <w:r>
              <w:t xml:space="preserve">al menos </w:t>
            </w:r>
            <w:r w:rsidRPr="00BE4B08">
              <w:t>tres meses fuera de España en</w:t>
            </w:r>
            <w:r>
              <w:t xml:space="preserve"> </w:t>
            </w:r>
            <w:r w:rsidRPr="00BE4B08">
              <w:t>una</w:t>
            </w:r>
            <w:r>
              <w:t xml:space="preserve"> </w:t>
            </w:r>
            <w:r w:rsidRPr="00BE4B08">
              <w:t>institución de enseñanza superior o centro público o privado de investigación de prestigio, distinto a</w:t>
            </w:r>
            <w:r>
              <w:t xml:space="preserve"> </w:t>
            </w:r>
            <w:r w:rsidRPr="00BE4B08">
              <w:t>aquellos en los que obtuvo el título de grado y/o máster, cursando estudios o realizando trabajos de</w:t>
            </w:r>
            <w:r>
              <w:t xml:space="preserve"> </w:t>
            </w:r>
            <w:r w:rsidRPr="00BE4B08">
              <w:t>investigación.</w:t>
            </w:r>
          </w:p>
        </w:tc>
      </w:tr>
    </w:tbl>
    <w:p w:rsidR="007B12E6" w:rsidRDefault="007B12E6" w:rsidP="002D2C80">
      <w:pPr>
        <w:spacing w:after="0" w:line="240" w:lineRule="auto"/>
        <w:rPr>
          <w:sz w:val="20"/>
        </w:rPr>
      </w:pPr>
    </w:p>
    <w:p w:rsidR="007B12E6" w:rsidRDefault="007B12E6" w:rsidP="002D2C80">
      <w:pPr>
        <w:spacing w:after="0" w:line="240" w:lineRule="auto"/>
        <w:rPr>
          <w:sz w:val="20"/>
        </w:rPr>
      </w:pPr>
    </w:p>
    <w:p w:rsidR="007B12E6" w:rsidRPr="007472AB" w:rsidRDefault="007B12E6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7B12E6" w:rsidRPr="001F0440" w:rsidTr="007B12E6">
        <w:trPr>
          <w:jc w:val="center"/>
        </w:trPr>
        <w:tc>
          <w:tcPr>
            <w:tcW w:w="4677" w:type="dxa"/>
            <w:gridSpan w:val="2"/>
          </w:tcPr>
          <w:p w:rsidR="007B12E6" w:rsidRPr="001F0440" w:rsidRDefault="00364BAE" w:rsidP="001F0440">
            <w:pPr>
              <w:ind w:left="-426"/>
              <w:jc w:val="center"/>
            </w:pPr>
            <w:r>
              <w:t>La/el doctoranda/o</w:t>
            </w:r>
          </w:p>
        </w:tc>
      </w:tr>
      <w:tr w:rsidR="007B12E6" w:rsidRPr="001F0440" w:rsidTr="007B12E6">
        <w:trPr>
          <w:trHeight w:val="812"/>
          <w:jc w:val="center"/>
        </w:trPr>
        <w:tc>
          <w:tcPr>
            <w:tcW w:w="4677" w:type="dxa"/>
            <w:gridSpan w:val="2"/>
          </w:tcPr>
          <w:p w:rsidR="007B12E6" w:rsidRPr="001F0440" w:rsidRDefault="007B12E6" w:rsidP="001F0440"/>
        </w:tc>
      </w:tr>
      <w:tr w:rsidR="007B12E6" w:rsidRPr="001F0440" w:rsidTr="007B12E6">
        <w:trPr>
          <w:trHeight w:val="408"/>
          <w:jc w:val="center"/>
        </w:trPr>
        <w:tc>
          <w:tcPr>
            <w:tcW w:w="701" w:type="dxa"/>
          </w:tcPr>
          <w:p w:rsidR="007B12E6" w:rsidRPr="001F0440" w:rsidRDefault="007B12E6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7B12E6" w:rsidRPr="001F0440" w:rsidRDefault="007B12E6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2D1938" w:rsidRDefault="002D1938" w:rsidP="002D1938">
      <w:pPr>
        <w:spacing w:after="0" w:line="240" w:lineRule="auto"/>
        <w:rPr>
          <w:sz w:val="20"/>
          <w:szCs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81" w:rsidRDefault="00D85181" w:rsidP="00445130">
      <w:pPr>
        <w:spacing w:after="0" w:line="240" w:lineRule="auto"/>
      </w:pPr>
      <w:r>
        <w:separator/>
      </w:r>
    </w:p>
  </w:endnote>
  <w:endnote w:type="continuationSeparator" w:id="0">
    <w:p w:rsidR="00D85181" w:rsidRDefault="00D85181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D85181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D85181" w:rsidRPr="00F905B3" w:rsidRDefault="00D85181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D85181" w:rsidRPr="00F905B3" w:rsidRDefault="00566005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D85181" w:rsidRPr="002D1938">
                <w:rPr>
                  <w:sz w:val="18"/>
                  <w:szCs w:val="18"/>
                </w:rPr>
                <w:t xml:space="preserve">Página 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D85181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54AF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D85181" w:rsidRPr="002D1938">
                <w:rPr>
                  <w:sz w:val="18"/>
                  <w:szCs w:val="18"/>
                </w:rPr>
                <w:t xml:space="preserve"> de 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D85181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754AFC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D85181" w:rsidRDefault="00D851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D85181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D85181" w:rsidRPr="00F905B3" w:rsidRDefault="00D85181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D85181" w:rsidRPr="00F905B3" w:rsidRDefault="00566005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D85181" w:rsidRPr="002D1938">
                <w:rPr>
                  <w:sz w:val="18"/>
                  <w:szCs w:val="18"/>
                </w:rPr>
                <w:t xml:space="preserve">Página 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D85181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D85181" w:rsidRPr="002D1938">
                <w:rPr>
                  <w:sz w:val="18"/>
                  <w:szCs w:val="18"/>
                </w:rPr>
                <w:t xml:space="preserve"> de 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D85181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D85181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D85181" w:rsidRDefault="00D851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81" w:rsidRDefault="00D85181" w:rsidP="00445130">
      <w:pPr>
        <w:spacing w:after="0" w:line="240" w:lineRule="auto"/>
      </w:pPr>
      <w:r>
        <w:separator/>
      </w:r>
    </w:p>
  </w:footnote>
  <w:footnote w:type="continuationSeparator" w:id="0">
    <w:p w:rsidR="00D85181" w:rsidRDefault="00D85181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81" w:rsidRDefault="0056600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81" w:rsidRDefault="00D8518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56600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81" w:rsidRDefault="00D85181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953135</wp:posOffset>
              </wp:positionV>
              <wp:extent cx="6915150" cy="90106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106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25BE6" id="Rectángulo 2" o:spid="_x0000_s1026" style="position:absolute;margin-left:-11.25pt;margin-top:75.05pt;width:544.5pt;height:7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>
      <w:tab/>
    </w:r>
    <w:r w:rsidR="00754AFC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4UuLncKiKLNbpRg2v+74/gq0jzZHG4WNT63xRadVRehb0PWQyAaj7OdX0qAiqHi/O1XcpeHjKvvHSjK/FN4Yg==" w:salt="9hwh3wQQRaBHkbcPx0BnKw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759D0"/>
    <w:rsid w:val="00095F90"/>
    <w:rsid w:val="000C7E6F"/>
    <w:rsid w:val="001141B6"/>
    <w:rsid w:val="00166CF2"/>
    <w:rsid w:val="001F0440"/>
    <w:rsid w:val="002A2A76"/>
    <w:rsid w:val="002D1938"/>
    <w:rsid w:val="002D2C80"/>
    <w:rsid w:val="00300BE2"/>
    <w:rsid w:val="00364BAE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66005"/>
    <w:rsid w:val="0057768B"/>
    <w:rsid w:val="005C311F"/>
    <w:rsid w:val="005C5CA2"/>
    <w:rsid w:val="005C7E1C"/>
    <w:rsid w:val="005D21F1"/>
    <w:rsid w:val="005E4464"/>
    <w:rsid w:val="006D3B5A"/>
    <w:rsid w:val="007472AB"/>
    <w:rsid w:val="00754AFC"/>
    <w:rsid w:val="007B12E6"/>
    <w:rsid w:val="007B79B5"/>
    <w:rsid w:val="007C223F"/>
    <w:rsid w:val="007E46B3"/>
    <w:rsid w:val="00807046"/>
    <w:rsid w:val="00816317"/>
    <w:rsid w:val="008535C4"/>
    <w:rsid w:val="0086447E"/>
    <w:rsid w:val="00882C2B"/>
    <w:rsid w:val="00887908"/>
    <w:rsid w:val="00896D29"/>
    <w:rsid w:val="009670A1"/>
    <w:rsid w:val="0098207A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B67C4"/>
    <w:rsid w:val="00CE3258"/>
    <w:rsid w:val="00D85181"/>
    <w:rsid w:val="00E048A7"/>
    <w:rsid w:val="00E64F0D"/>
    <w:rsid w:val="00E761AE"/>
    <w:rsid w:val="00EA3D02"/>
    <w:rsid w:val="00EA53D5"/>
    <w:rsid w:val="00F66E26"/>
    <w:rsid w:val="00F8244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A57AA0" w:rsidP="00A57AA0">
          <w:pPr>
            <w:pStyle w:val="39224A0A18EB491FA061E5DFC4977EBC4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A57AA0" w:rsidP="00A57AA0">
          <w:pPr>
            <w:pStyle w:val="21BE92BCC4E0453F887F93B4358B15114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5452" w:rsidRDefault="00A57AA0" w:rsidP="00A57AA0">
          <w:pPr>
            <w:pStyle w:val="2794C4F8373D4CD68C194DD48F6DE6D33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DC5452" w:rsidRDefault="00A57AA0" w:rsidP="00A57AA0">
          <w:pPr>
            <w:pStyle w:val="1B7E72337A7F4B0798A6EB6943E5B22D2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DC5452" w:rsidRDefault="00A57AA0" w:rsidP="00A57AA0">
          <w:pPr>
            <w:pStyle w:val="253A26B21B5F4ABB9D948AEC413BB0252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4B4E13EE06654BC88ACE0F28328B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9BE-83DF-43E0-B468-E3AED0BDA3B1}"/>
      </w:docPartPr>
      <w:docPartBody>
        <w:p w:rsidR="00DC5452" w:rsidRDefault="00A57AA0" w:rsidP="00A57AA0">
          <w:pPr>
            <w:pStyle w:val="4B4E13EE06654BC88ACE0F28328B13F32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DC5452" w:rsidRDefault="00A57AA0" w:rsidP="00A57AA0">
          <w:pPr>
            <w:pStyle w:val="C2B48E29B8504ED181401A9ED83584EC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D1EBDBB27DC4F60A6776A09DD8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777-EB61-4690-87EF-03BE73B43FDE}"/>
      </w:docPartPr>
      <w:docPartBody>
        <w:p w:rsidR="00DC5452" w:rsidRDefault="00A57AA0" w:rsidP="00A57AA0">
          <w:pPr>
            <w:pStyle w:val="2D1EBDBB27DC4F60A6776A09DD8A5BA2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C5452" w:rsidRDefault="00A57AA0" w:rsidP="00A57AA0">
          <w:pPr>
            <w:pStyle w:val="BB77E537F632480EBA0612E07B4E7CBD1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A57AA0" w:rsidP="00A57AA0">
          <w:pPr>
            <w:pStyle w:val="873C27CAAAF849D9B56BE68B57EB437312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A57AA0" w:rsidP="00A57AA0">
          <w:pPr>
            <w:pStyle w:val="514329E2933A4D3D8D0A20A60DE4469E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A57AA0" w:rsidP="00A57AA0">
          <w:pPr>
            <w:pStyle w:val="FCCF76BA47CF46D1A1996D0FE5FFDAA5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A57AA0" w:rsidP="00A57AA0">
          <w:pPr>
            <w:pStyle w:val="4FE42E5B21F94A70822AC2243DE13DC4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A57AA0" w:rsidP="00A57AA0">
          <w:pPr>
            <w:pStyle w:val="02B1760CC8944F88A590C79BE7A38E18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DC5452" w:rsidRDefault="00A57AA0" w:rsidP="00A57AA0">
          <w:pPr>
            <w:pStyle w:val="83828973EBA943B4B0BA62BFB93D05966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DC5452" w:rsidRDefault="00A57AA0" w:rsidP="00A57AA0">
          <w:pPr>
            <w:pStyle w:val="30B6B30F5092468CA9EDB0BBC18F43D35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C0D3A3F6765435CB43457B5423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80F-BC32-4653-8C08-0EA4306D8B8C}"/>
      </w:docPartPr>
      <w:docPartBody>
        <w:p w:rsidR="00DC5452" w:rsidRDefault="00A57AA0" w:rsidP="00A57AA0">
          <w:pPr>
            <w:pStyle w:val="3C0D3A3F6765435CB43457B5423F0200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CC0229" w:rsidRDefault="00A57AA0" w:rsidP="00A57AA0">
          <w:pPr>
            <w:pStyle w:val="5B5ACA41FAE54EF4B36805BFA3F3AD201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A57AA0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AA0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ED4EBDF2254C4680A4EDB6BDD95EDC81">
    <w:name w:val="ED4EBDF2254C4680A4EDB6BDD95EDC81"/>
    <w:rsid w:val="00CC0229"/>
  </w:style>
  <w:style w:type="paragraph" w:customStyle="1" w:styleId="5B5ACA41FAE54EF4B36805BFA3F3AD20">
    <w:name w:val="5B5ACA41FAE54EF4B36805BFA3F3AD20"/>
    <w:rsid w:val="00CC0229"/>
  </w:style>
  <w:style w:type="paragraph" w:customStyle="1" w:styleId="39224A0A18EB491FA061E5DFC4977EBC43">
    <w:name w:val="39224A0A18EB491FA061E5DFC4977EBC43"/>
    <w:rsid w:val="00A57AA0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A57AA0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A57AA0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A57AA0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A57AA0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A57AA0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A57AA0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A57AA0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A57AA0"/>
    <w:rPr>
      <w:rFonts w:eastAsiaTheme="minorHAnsi"/>
      <w:lang w:eastAsia="en-US"/>
    </w:rPr>
  </w:style>
  <w:style w:type="paragraph" w:customStyle="1" w:styleId="C2B48E29B8504ED181401A9ED83584EC18">
    <w:name w:val="C2B48E29B8504ED181401A9ED83584EC18"/>
    <w:rsid w:val="00A57AA0"/>
    <w:rPr>
      <w:rFonts w:eastAsiaTheme="minorHAnsi"/>
      <w:lang w:eastAsia="en-US"/>
    </w:rPr>
  </w:style>
  <w:style w:type="paragraph" w:customStyle="1" w:styleId="2D1EBDBB27DC4F60A6776A09DD8A5BA217">
    <w:name w:val="2D1EBDBB27DC4F60A6776A09DD8A5BA217"/>
    <w:rsid w:val="00A57AA0"/>
    <w:rPr>
      <w:rFonts w:eastAsiaTheme="minorHAnsi"/>
      <w:lang w:eastAsia="en-US"/>
    </w:rPr>
  </w:style>
  <w:style w:type="paragraph" w:customStyle="1" w:styleId="1B7E72337A7F4B0798A6EB6943E5B22D29">
    <w:name w:val="1B7E72337A7F4B0798A6EB6943E5B22D29"/>
    <w:rsid w:val="00A57AA0"/>
    <w:rPr>
      <w:rFonts w:eastAsiaTheme="minorHAnsi"/>
      <w:lang w:eastAsia="en-US"/>
    </w:rPr>
  </w:style>
  <w:style w:type="paragraph" w:customStyle="1" w:styleId="253A26B21B5F4ABB9D948AEC413BB02529">
    <w:name w:val="253A26B21B5F4ABB9D948AEC413BB02529"/>
    <w:rsid w:val="00A57AA0"/>
    <w:rPr>
      <w:rFonts w:eastAsiaTheme="minorHAnsi"/>
      <w:lang w:eastAsia="en-US"/>
    </w:rPr>
  </w:style>
  <w:style w:type="paragraph" w:customStyle="1" w:styleId="83828973EBA943B4B0BA62BFB93D05966">
    <w:name w:val="83828973EBA943B4B0BA62BFB93D05966"/>
    <w:rsid w:val="00A57AA0"/>
    <w:rPr>
      <w:rFonts w:eastAsiaTheme="minorHAnsi"/>
      <w:lang w:eastAsia="en-US"/>
    </w:rPr>
  </w:style>
  <w:style w:type="paragraph" w:customStyle="1" w:styleId="30B6B30F5092468CA9EDB0BBC18F43D35">
    <w:name w:val="30B6B30F5092468CA9EDB0BBC18F43D35"/>
    <w:rsid w:val="00A57AA0"/>
    <w:rPr>
      <w:rFonts w:eastAsiaTheme="minorHAnsi"/>
      <w:lang w:eastAsia="en-US"/>
    </w:rPr>
  </w:style>
  <w:style w:type="paragraph" w:customStyle="1" w:styleId="4B4E13EE06654BC88ACE0F28328B13F323">
    <w:name w:val="4B4E13EE06654BC88ACE0F28328B13F323"/>
    <w:rsid w:val="00A57AA0"/>
    <w:rPr>
      <w:rFonts w:eastAsiaTheme="minorHAnsi"/>
      <w:lang w:eastAsia="en-US"/>
    </w:rPr>
  </w:style>
  <w:style w:type="paragraph" w:customStyle="1" w:styleId="3C0D3A3F6765435CB43457B5423F02002">
    <w:name w:val="3C0D3A3F6765435CB43457B5423F02002"/>
    <w:rsid w:val="00A57AA0"/>
    <w:rPr>
      <w:rFonts w:eastAsiaTheme="minorHAnsi"/>
      <w:lang w:eastAsia="en-US"/>
    </w:rPr>
  </w:style>
  <w:style w:type="paragraph" w:customStyle="1" w:styleId="5B5ACA41FAE54EF4B36805BFA3F3AD201">
    <w:name w:val="5B5ACA41FAE54EF4B36805BFA3F3AD201"/>
    <w:rsid w:val="00A57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2023-04-20T07:25:00Z</dcterms:created>
  <dcterms:modified xsi:type="dcterms:W3CDTF">2023-04-20T07:25:00Z</dcterms:modified>
</cp:coreProperties>
</file>